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994C" w14:textId="77777777" w:rsidR="00247593" w:rsidRPr="00247593" w:rsidRDefault="00247593" w:rsidP="002475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r w:rsidRPr="00247593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t>НОРМАТИВНЫЕ ДОКУМЕНТЫ ПО ИНКЛЮЗИВНОМУ ОБРАЗОВАНИЮ</w:t>
      </w:r>
    </w:p>
    <w:p w14:paraId="0DBDB288" w14:textId="77777777" w:rsidR="00247593" w:rsidRPr="00247593" w:rsidRDefault="00247593" w:rsidP="002475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r w:rsidRPr="00247593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t>Международный уровень</w:t>
      </w:r>
    </w:p>
    <w:p w14:paraId="4176CE8B" w14:textId="77777777" w:rsidR="00247593" w:rsidRPr="00247593" w:rsidRDefault="00247593" w:rsidP="00247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5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Всеобщая декларация прав человека- принята Генеральной Ассамблеей ООН от 10.12.1948 г.</w:t>
        </w:r>
      </w:hyperlink>
    </w:p>
    <w:p w14:paraId="05DE7AC0" w14:textId="77777777" w:rsidR="00247593" w:rsidRPr="00247593" w:rsidRDefault="00247593" w:rsidP="00247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6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Декларация о правах умственно отсталых лиц — принята резолюцией (XXVI) Генеральной Ассамблеи от 20.12.1971 г.</w:t>
        </w:r>
      </w:hyperlink>
    </w:p>
    <w:p w14:paraId="4317B978" w14:textId="77777777" w:rsidR="00247593" w:rsidRPr="00247593" w:rsidRDefault="00247593" w:rsidP="00247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7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Декларация ООН о правах инвалидов — принята резолюцией 3447 (ХХХ) Генеральной Ассамблеи от 9.12.1975 г.</w:t>
        </w:r>
      </w:hyperlink>
    </w:p>
    <w:p w14:paraId="00330066" w14:textId="77777777" w:rsidR="00247593" w:rsidRPr="00247593" w:rsidRDefault="00247593" w:rsidP="00247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8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Всемирная декларация об образовании для всех — принята 09.03.1990 г.</w:t>
        </w:r>
      </w:hyperlink>
    </w:p>
    <w:p w14:paraId="3FA2E753" w14:textId="77777777" w:rsidR="00247593" w:rsidRPr="00247593" w:rsidRDefault="00247593" w:rsidP="00247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9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Стандартные правила обеспечения равных возможностей для инвалидов — приняты резолюцией 48/96 Генеральной Ассамблеи от 20.12.1993 г.</w:t>
        </w:r>
      </w:hyperlink>
    </w:p>
    <w:p w14:paraId="679143AD" w14:textId="77777777" w:rsidR="00247593" w:rsidRPr="00247593" w:rsidRDefault="00247593" w:rsidP="00247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10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Протокол № 1 к Конвенции о защите прав человека и основных свобод — принят 20.03.1952 г. (с изменениями от 11.05.1994 г.). Ратифицирован Российской Федерацией 30.03.1998 г. и вступил в силу для Российской Федерации 05.05.1998 г.</w:t>
        </w:r>
      </w:hyperlink>
    </w:p>
    <w:p w14:paraId="4ADE3AFC" w14:textId="77777777" w:rsidR="00247593" w:rsidRPr="00247593" w:rsidRDefault="00247593" w:rsidP="002475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r w:rsidRPr="00247593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t>Федеральный уровень</w:t>
      </w:r>
    </w:p>
    <w:p w14:paraId="4A89A80B" w14:textId="77777777" w:rsidR="00247593" w:rsidRPr="00247593" w:rsidRDefault="00247593" w:rsidP="002475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11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29.12.2012 г. №273 «Об образовании в Российской Федерации»</w:t>
        </w:r>
      </w:hyperlink>
    </w:p>
    <w:p w14:paraId="1E008750" w14:textId="77777777" w:rsidR="00247593" w:rsidRPr="00247593" w:rsidRDefault="00247593" w:rsidP="002475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12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24.11.1995г. №181 «О социальной защите инвалидов в Российской Федерации»</w:t>
        </w:r>
      </w:hyperlink>
    </w:p>
    <w:p w14:paraId="1553CF52" w14:textId="77777777" w:rsidR="00247593" w:rsidRPr="00247593" w:rsidRDefault="00247593" w:rsidP="002475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13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РФ от 29.03.2019 №363 «Об утверждении государственной программы РФ «Доступная среда» на 2011-2025 гг.»</w:t>
        </w:r>
      </w:hyperlink>
    </w:p>
    <w:p w14:paraId="4B454CAA" w14:textId="77777777" w:rsidR="00247593" w:rsidRPr="00247593" w:rsidRDefault="00247593" w:rsidP="002475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14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Минобрнауки России от 12.02.2016 г. № ВК-270/07 «Об обеспечении условий доступности для инвалидов объектов и услуг в сфере образования»</w:t>
        </w:r>
      </w:hyperlink>
    </w:p>
    <w:p w14:paraId="3C9AE15C" w14:textId="77777777" w:rsidR="00247593" w:rsidRPr="00247593" w:rsidRDefault="00247593" w:rsidP="002475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15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14:paraId="1CC46AD4" w14:textId="77777777" w:rsidR="00247593" w:rsidRPr="00247593" w:rsidRDefault="00247593" w:rsidP="002475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16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  </w:r>
      </w:hyperlink>
    </w:p>
    <w:p w14:paraId="364309C7" w14:textId="77777777" w:rsidR="00247593" w:rsidRPr="00247593" w:rsidRDefault="00247593" w:rsidP="002475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17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Минобрнауки от 20.09.2013 №1082 «Об утверждении положения о психолого-медико-педагогической комиссии»</w:t>
        </w:r>
      </w:hyperlink>
    </w:p>
    <w:p w14:paraId="44DAEB10" w14:textId="77777777" w:rsidR="00247593" w:rsidRPr="00247593" w:rsidRDefault="00247593" w:rsidP="002475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18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 Министерства просвещения Российской Федерации от 09.09.2019 г. № Р-93 «Об утверждении примерного Положения о психолого-педагогическом консилиуме образовательной организации»</w:t>
        </w:r>
      </w:hyperlink>
    </w:p>
    <w:p w14:paraId="1D78A180" w14:textId="77777777" w:rsidR="00247593" w:rsidRPr="00247593" w:rsidRDefault="00247593" w:rsidP="002475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19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 Министерства просвещения Российской Федерации от 10.08.2021 г. № Р-183 «Об утверждении методических рекомендаций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федерального проекта «Современная школа» национального проекта «Образование»</w:t>
        </w:r>
      </w:hyperlink>
    </w:p>
    <w:p w14:paraId="37D8796D" w14:textId="77777777" w:rsidR="00247593" w:rsidRPr="00247593" w:rsidRDefault="00247593" w:rsidP="002475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r w:rsidRPr="00247593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t>Региональный уровень</w:t>
      </w:r>
    </w:p>
    <w:p w14:paraId="06B720D8" w14:textId="77777777" w:rsidR="00247593" w:rsidRPr="00247593" w:rsidRDefault="00247593" w:rsidP="002475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20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 Губернатора Красноярского края от 05.04.2018 г. № 98-уг «Об утверждении концепции развития инклюзивного образования в Красноярском крае на 2017-2025 годы»</w:t>
        </w:r>
      </w:hyperlink>
    </w:p>
    <w:p w14:paraId="3A73B491" w14:textId="77777777" w:rsidR="00247593" w:rsidRPr="00247593" w:rsidRDefault="00247593" w:rsidP="002475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21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 Губернатора Красноярского края от 28.02.2013 № 60-рг (ред. от 27.03.2017) «Об утверждении плана мероприятий («дорожной карты») «Изменения в отраслях социальной сферы, направленные на повышение эффективности образования в Красноярском крае».</w:t>
        </w:r>
      </w:hyperlink>
    </w:p>
    <w:p w14:paraId="03E2FE10" w14:textId="77777777" w:rsidR="00247593" w:rsidRPr="00247593" w:rsidRDefault="00247593" w:rsidP="002475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22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 Губернатора Красноярского края «О внесении изменений в распоряжение Губернатора Красноярского края от 28.02.2013 № 60-рг «Об утверждении плана мероприятий («дорожной карты») «Изменения в отраслях социальной сферы, направленные на повышение эффективности образования в Красноярском крае»</w:t>
        </w:r>
      </w:hyperlink>
    </w:p>
    <w:p w14:paraId="3639680E" w14:textId="77777777" w:rsidR="00247593" w:rsidRPr="00247593" w:rsidRDefault="00247593" w:rsidP="002475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23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министерства образования красноярского края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медицинской организации»</w:t>
        </w:r>
      </w:hyperlink>
    </w:p>
    <w:p w14:paraId="5359BC6C" w14:textId="77777777" w:rsidR="00247593" w:rsidRPr="00247593" w:rsidRDefault="00247593" w:rsidP="002475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r w:rsidRPr="00247593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t>Муниципальный уровень</w:t>
      </w:r>
    </w:p>
    <w:p w14:paraId="349E652F" w14:textId="77777777" w:rsidR="00247593" w:rsidRPr="00247593" w:rsidRDefault="00247593" w:rsidP="002475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24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об утверждении Муниципальной модели развития инклюзивного образования в городе Лесосибирске</w:t>
        </w:r>
      </w:hyperlink>
    </w:p>
    <w:p w14:paraId="3B9C8FC5" w14:textId="77777777" w:rsidR="00247593" w:rsidRPr="00247593" w:rsidRDefault="00247593" w:rsidP="002475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25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Модель развития инклюзивного образования в городе Лесосибирске</w:t>
        </w:r>
      </w:hyperlink>
    </w:p>
    <w:p w14:paraId="00444E4A" w14:textId="77777777" w:rsidR="00247593" w:rsidRPr="00247593" w:rsidRDefault="00247593" w:rsidP="002475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26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Концепция развития инклюзивного образования в Красноярском крае на 2017-2025 годы</w:t>
        </w:r>
      </w:hyperlink>
    </w:p>
    <w:p w14:paraId="577C1891" w14:textId="77777777" w:rsidR="00247593" w:rsidRPr="00247593" w:rsidRDefault="00247593" w:rsidP="002475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r w:rsidRPr="00247593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t>Документы уровня дошкольной образовательной организации</w:t>
      </w:r>
    </w:p>
    <w:p w14:paraId="4EC7488B" w14:textId="77777777" w:rsidR="00247593" w:rsidRPr="00247593" w:rsidRDefault="00247593" w:rsidP="00247593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27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 о группах компенсирующей направленности для детей ТНР и ЗПР ДОУ</w:t>
        </w:r>
      </w:hyperlink>
    </w:p>
    <w:p w14:paraId="4E36EADD" w14:textId="77777777" w:rsidR="00247593" w:rsidRPr="00247593" w:rsidRDefault="00247593" w:rsidP="00247593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28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 о порядке реализации индивидуального учебного плана</w:t>
        </w:r>
      </w:hyperlink>
    </w:p>
    <w:p w14:paraId="2BDD0F7B" w14:textId="77777777" w:rsidR="00247593" w:rsidRPr="00247593" w:rsidRDefault="00247593" w:rsidP="00247593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29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 о психологической службе в ДОУ</w:t>
        </w:r>
      </w:hyperlink>
    </w:p>
    <w:p w14:paraId="5AA7AA70" w14:textId="77777777" w:rsidR="00247593" w:rsidRPr="00247593" w:rsidRDefault="00247593" w:rsidP="00247593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30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 о психолого-педагогической службе ДОУ</w:t>
        </w:r>
      </w:hyperlink>
    </w:p>
    <w:p w14:paraId="6D4272D6" w14:textId="77777777" w:rsidR="00247593" w:rsidRPr="00247593" w:rsidRDefault="00247593" w:rsidP="00247593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31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 о разработке и реализации адаптированной основной программы дошкольнго образования для детей с ОВЗ в ДОУ</w:t>
        </w:r>
      </w:hyperlink>
    </w:p>
    <w:p w14:paraId="293C6804" w14:textId="77777777" w:rsidR="00247593" w:rsidRPr="00247593" w:rsidRDefault="00247593" w:rsidP="00247593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32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 об индивидуальном учебном плане ДОУ</w:t>
        </w:r>
      </w:hyperlink>
    </w:p>
    <w:p w14:paraId="0D6F2711" w14:textId="77777777" w:rsidR="00247593" w:rsidRPr="00247593" w:rsidRDefault="00247593" w:rsidP="00247593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33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 об организации инклюзивного обучения в ДОУ</w:t>
        </w:r>
      </w:hyperlink>
    </w:p>
    <w:p w14:paraId="7C3A60D5" w14:textId="77777777" w:rsidR="00247593" w:rsidRPr="00247593" w:rsidRDefault="00247593" w:rsidP="00247593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34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 об организации коррекционной работы в ДОУ</w:t>
        </w:r>
      </w:hyperlink>
    </w:p>
    <w:p w14:paraId="66A1CB48" w14:textId="77777777" w:rsidR="00247593" w:rsidRPr="00247593" w:rsidRDefault="00247593" w:rsidP="00247593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35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Модель инклюзивного образования МБДОУ «Детский сад № 55»</w:t>
        </w:r>
      </w:hyperlink>
    </w:p>
    <w:p w14:paraId="68006564" w14:textId="77777777" w:rsidR="00247593" w:rsidRPr="00247593" w:rsidRDefault="00247593" w:rsidP="00247593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36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Описание модели инклюзивного образования ДОУ</w:t>
        </w:r>
      </w:hyperlink>
    </w:p>
    <w:p w14:paraId="723E9E2B" w14:textId="77777777" w:rsidR="00247593" w:rsidRPr="00247593" w:rsidRDefault="00247593" w:rsidP="00247593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37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о работе психолого — педагогического консилиума</w:t>
        </w:r>
      </w:hyperlink>
    </w:p>
    <w:p w14:paraId="6746C696" w14:textId="77777777" w:rsidR="00247593" w:rsidRPr="00247593" w:rsidRDefault="00247593" w:rsidP="00247593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38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ПРОГРАММА РАЗВИТИЯ ИНКЛЮЗИВНОЙ ОБРАЗОВАТЕЛЬНОЙ СРЕДЫ</w:t>
        </w:r>
      </w:hyperlink>
    </w:p>
    <w:p w14:paraId="213D6925" w14:textId="77777777" w:rsidR="00247593" w:rsidRPr="00247593" w:rsidRDefault="00247593" w:rsidP="00247593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39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 о психолого-педагогическом консилиуме</w:t>
        </w:r>
      </w:hyperlink>
    </w:p>
    <w:p w14:paraId="4BF7858F" w14:textId="77777777" w:rsidR="00247593" w:rsidRPr="00247593" w:rsidRDefault="00247593" w:rsidP="00247593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40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 об инновационной деятельности.</w:t>
        </w:r>
      </w:hyperlink>
    </w:p>
    <w:p w14:paraId="71CBA5F9" w14:textId="77777777" w:rsidR="00247593" w:rsidRPr="00247593" w:rsidRDefault="00247593" w:rsidP="00247593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41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 о группе компенсирующей (комбинированной) направленности для детей с тяжёлыми нарушениями речи</w:t>
        </w:r>
      </w:hyperlink>
    </w:p>
    <w:p w14:paraId="2CAB384B" w14:textId="77777777" w:rsidR="00247593" w:rsidRPr="00247593" w:rsidRDefault="00247593" w:rsidP="00247593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42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 о консультативном пункте</w:t>
        </w:r>
      </w:hyperlink>
    </w:p>
    <w:p w14:paraId="3F9B7262" w14:textId="77777777" w:rsidR="00247593" w:rsidRPr="00247593" w:rsidRDefault="00247593" w:rsidP="00247593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43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Модель психолого-педагогического сопровождения детей с ограниченными возможностями здоровья</w:t>
        </w:r>
      </w:hyperlink>
    </w:p>
    <w:p w14:paraId="497FEAF9" w14:textId="77777777" w:rsidR="00247593" w:rsidRPr="00247593" w:rsidRDefault="00247593" w:rsidP="002475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r w:rsidRPr="00247593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lastRenderedPageBreak/>
        <w:t>Образование</w:t>
      </w:r>
      <w:r w:rsidRPr="00247593">
        <w:rPr>
          <w:rFonts w:ascii="Arial" w:eastAsia="Times New Roman" w:hAnsi="Arial" w:cs="Arial"/>
          <w:color w:val="515151"/>
          <w:sz w:val="24"/>
          <w:szCs w:val="24"/>
          <w:lang w:eastAsia="ru-RU"/>
        </w:rPr>
        <w:br/>
        <w:t>Реализуемые образовательные программы, в том числе адаптированные образовательные программы</w:t>
      </w:r>
    </w:p>
    <w:p w14:paraId="4B663656" w14:textId="77777777" w:rsidR="00247593" w:rsidRPr="00247593" w:rsidRDefault="00247593" w:rsidP="00247593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44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Образовательная программа дошкольного образования МБДОУ 55</w:t>
        </w:r>
      </w:hyperlink>
    </w:p>
    <w:p w14:paraId="2B3F5FF4" w14:textId="77777777" w:rsidR="00247593" w:rsidRPr="00247593" w:rsidRDefault="00247593" w:rsidP="00247593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45" w:history="1">
        <w:r w:rsidRPr="00247593">
          <w:rPr>
            <w:rFonts w:ascii="Arial" w:eastAsia="Times New Roman" w:hAnsi="Arial" w:cs="Arial"/>
            <w:color w:val="333366"/>
            <w:sz w:val="24"/>
            <w:szCs w:val="24"/>
            <w:u w:val="single"/>
            <w:lang w:eastAsia="ru-RU"/>
          </w:rPr>
          <w:t>Адаптированная основная образовательная программа дошкольного образования для обучающихся с нарушениями опорно-двигательного а</w:t>
        </w:r>
      </w:hyperlink>
    </w:p>
    <w:p w14:paraId="3950DDE5" w14:textId="77777777" w:rsidR="00247593" w:rsidRPr="00247593" w:rsidRDefault="00247593" w:rsidP="00247593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46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Адаптированная основная образовательная программа дошкольного образования для обучающихся с тяжелыми нарушениями речи (1)</w:t>
        </w:r>
      </w:hyperlink>
    </w:p>
    <w:p w14:paraId="6E5D7441" w14:textId="77777777" w:rsidR="00247593" w:rsidRPr="00247593" w:rsidRDefault="00247593" w:rsidP="00247593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47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Адаптированная основная образовательная программа дошкольного образования для обучающихся с умственной отсталостью (интеллекту</w:t>
        </w:r>
      </w:hyperlink>
    </w:p>
    <w:p w14:paraId="1241C831" w14:textId="77777777" w:rsidR="00247593" w:rsidRPr="00247593" w:rsidRDefault="00247593" w:rsidP="00247593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48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Адаптированная основная общеобразовательная программа дошкольного образования для обучающихся с задержкой психического развит</w:t>
        </w:r>
      </w:hyperlink>
    </w:p>
    <w:p w14:paraId="00A9CCE8" w14:textId="77777777" w:rsidR="00247593" w:rsidRPr="00247593" w:rsidRDefault="00247593" w:rsidP="00247593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49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ПРИМЕРНАЯ АДАПТИРОВАННАЯ ОСНОВНАЯ ОБРАЗОВАТЕЛЬНАЯ ПРОГРАММА ДОШКОЛЬНОГО ОБРАЗОВАНИЯ ДЕТЕЙ С НАРУШЕНИЯМИ ОПОРНО-ДВИГАТЕЛЬНОГО АППАРАТА</w:t>
        </w:r>
      </w:hyperlink>
    </w:p>
    <w:p w14:paraId="0D26903D" w14:textId="77777777" w:rsidR="00247593" w:rsidRPr="00247593" w:rsidRDefault="00247593" w:rsidP="00247593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50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Программа по адаптивной физической культуре МБДОУ «Детский сад №55 «Радость» по образовательной области «Физическое развитие», разработана для детей с ограниченными возможностями здоровья и детей-инвалидов.</w:t>
        </w:r>
      </w:hyperlink>
    </w:p>
    <w:p w14:paraId="1B78313B" w14:textId="77777777" w:rsidR="00247593" w:rsidRPr="00247593" w:rsidRDefault="00247593" w:rsidP="00247593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hyperlink r:id="rId51" w:history="1">
        <w:r w:rsidRPr="002475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Дополнительная общеобразовательная общеразвивающая программа Театральная студия «Маска»</w:t>
        </w:r>
      </w:hyperlink>
    </w:p>
    <w:p w14:paraId="1C02511E" w14:textId="77777777" w:rsidR="00EE2480" w:rsidRDefault="00EE2480"/>
    <w:sectPr w:rsidR="00EE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1C4"/>
    <w:multiLevelType w:val="multilevel"/>
    <w:tmpl w:val="45B8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E95718"/>
    <w:multiLevelType w:val="multilevel"/>
    <w:tmpl w:val="0D28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A710F"/>
    <w:multiLevelType w:val="multilevel"/>
    <w:tmpl w:val="5010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53A77"/>
    <w:multiLevelType w:val="multilevel"/>
    <w:tmpl w:val="6DDA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65172"/>
    <w:multiLevelType w:val="multilevel"/>
    <w:tmpl w:val="B688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8104B"/>
    <w:multiLevelType w:val="multilevel"/>
    <w:tmpl w:val="A140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80"/>
    <w:rsid w:val="00247593"/>
    <w:rsid w:val="00E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17E9-FC20-41E1-BAAA-E1172594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-55-5cdub2enmci4j.xn----btbkxrnd.xn--p1ai/wp-content/uploads/2022/05/postanovlenie_pravitelstva_rf_ot_29_marta_2019_g_n_363_ob.pdf" TargetMode="External"/><Relationship Id="rId18" Type="http://schemas.openxmlformats.org/officeDocument/2006/relationships/hyperlink" Target="https://www.garant.ru/products/ipo/prime/doc/72641204/" TargetMode="External"/><Relationship Id="rId26" Type="http://schemas.openxmlformats.org/officeDocument/2006/relationships/hyperlink" Target="https://xn---55-5cdub2enmci4j.xn----btbkxrnd.xn--p1ai/wp-content/uploads/2022/05/konczepcziya-razvitiya-inklyuzivnogo-obrazovaniya-v-krasnoyarskom-krae-na-2017-2025-gody.pdf" TargetMode="External"/><Relationship Id="rId39" Type="http://schemas.openxmlformats.org/officeDocument/2006/relationships/hyperlink" Target="https://xn---55-5cdub2enmci4j.xn----btbkxrnd.xn--p1ai/wp-content/uploads/2022/05/polozhenie_o-psikhologo-pedagogicheskom_konsiliume-1.pdf" TargetMode="External"/><Relationship Id="rId21" Type="http://schemas.openxmlformats.org/officeDocument/2006/relationships/hyperlink" Target="https://docs.cntd.ru/document/465802131" TargetMode="External"/><Relationship Id="rId34" Type="http://schemas.openxmlformats.org/officeDocument/2006/relationships/hyperlink" Target="https://xn---55-5cdub2enmci4j.xn----btbkxrnd.xn--p1ai/wp-content/uploads/2023/10/polozhenie-ob-organizaczii-korrekczionnoj-raboty-v-dou.pdf" TargetMode="External"/><Relationship Id="rId42" Type="http://schemas.openxmlformats.org/officeDocument/2006/relationships/hyperlink" Target="https://xn---55-5cdub2enmci4j.xn----btbkxrnd.xn--p1ai/wp-content/uploads/2022/05/polozhenie_o_konsultivnom_punkte-1.pdf" TargetMode="External"/><Relationship Id="rId47" Type="http://schemas.openxmlformats.org/officeDocument/2006/relationships/hyperlink" Target="https://xn---55-5cdub2enmci4j.xn----btbkxrnd.xn--p1ai/wp-content/uploads/2024/04/adaptirovannaya-osnovnaya-obrazovatelnaya-programma-doshkolnogo-obrazovaniya-dlya-obuchayushhihsya-s-umstvennoj-otstalostyu-intellektu.pdf" TargetMode="External"/><Relationship Id="rId50" Type="http://schemas.openxmlformats.org/officeDocument/2006/relationships/hyperlink" Target="https://xn---55-5cdub2enmci4j.xn----btbkxrnd.xn--p1ai/wp-content/uploads/2022/05/programma_afk_radost-1.pdf" TargetMode="External"/><Relationship Id="rId7" Type="http://schemas.openxmlformats.org/officeDocument/2006/relationships/hyperlink" Target="https://www.un.org/ru/documents/decl_conv/declarations/disabled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edu.gov.ru/document/07960313ca9c96cd3da662dd998f5a83/" TargetMode="External"/><Relationship Id="rId29" Type="http://schemas.openxmlformats.org/officeDocument/2006/relationships/hyperlink" Target="https://xn---55-5cdub2enmci4j.xn----btbkxrnd.xn--p1ai/wp-content/uploads/2023/10/polozhenie-o-psihologicheskoj-sluzhbe-v-dou.pdf" TargetMode="External"/><Relationship Id="rId11" Type="http://schemas.openxmlformats.org/officeDocument/2006/relationships/hyperlink" Target="https://xn---55-5cdub2enmci4j.xn----btbkxrnd.xn--p1ai/wp-content/uploads/2022/05/federalnyy_zakon_ot_29_dekabrya_2012_g-n_273-fz_ob.pdf" TargetMode="External"/><Relationship Id="rId24" Type="http://schemas.openxmlformats.org/officeDocument/2006/relationships/hyperlink" Target="https://xn---55-5cdub2enmci4j.xn----btbkxrnd.xn--p1ai/wp-content/uploads/2022/05/prikaz-ob-utverzhdenii-municzipalnoj-modeli-razvitiya-inklyuzivnogo-obrazovaniya-v-gorode-lesosibirske.pdf" TargetMode="External"/><Relationship Id="rId32" Type="http://schemas.openxmlformats.org/officeDocument/2006/relationships/hyperlink" Target="https://xn---55-5cdub2enmci4j.xn----btbkxrnd.xn--p1ai/wp-content/uploads/2023/10/polozhenie-ob-individualnom-uchebnom-plane-dou.pdf" TargetMode="External"/><Relationship Id="rId37" Type="http://schemas.openxmlformats.org/officeDocument/2006/relationships/hyperlink" Target="https://xn---55-5cdub2enmci4j.xn----btbkxrnd.xn--p1ai/wp-content/uploads/2022/05/dokument_scannable_sozdan_4_apr-2022-g-18_01_02.png" TargetMode="External"/><Relationship Id="rId40" Type="http://schemas.openxmlformats.org/officeDocument/2006/relationships/hyperlink" Target="https://xn---55-5cdub2enmci4j.xn----btbkxrnd.xn--p1ai/wp-content/uploads/2022/05/polozhenie_ob_innovacionnoj_dejatelnosti-1.pdf" TargetMode="External"/><Relationship Id="rId45" Type="http://schemas.openxmlformats.org/officeDocument/2006/relationships/hyperlink" Target="https://xn---55-5cdub2enmci4j.xn----btbkxrnd.xn--p1ai/wp-content/uploads/2024/04/adaptirovannaya-osnovnaya-obrazovatelnaya-programma-doshkolnogo-obrazovaniya-dlya-obuchayushhihsya-s-narusheniyami-oporno-dvigatelnogo-a.pdf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un.org/ru/documents/decl_conv/declarations/declhr.shtml" TargetMode="External"/><Relationship Id="rId10" Type="http://schemas.openxmlformats.org/officeDocument/2006/relationships/hyperlink" Target="https://docs.cntd.ru/document/901867999" TargetMode="External"/><Relationship Id="rId19" Type="http://schemas.openxmlformats.org/officeDocument/2006/relationships/hyperlink" Target="https://docs.edu.gov.ru/document/d440ceff3b490e4d0e6bbe32ed98d8e5/" TargetMode="External"/><Relationship Id="rId31" Type="http://schemas.openxmlformats.org/officeDocument/2006/relationships/hyperlink" Target="https://xn---55-5cdub2enmci4j.xn----btbkxrnd.xn--p1ai/wp-content/uploads/2023/10/polozhenie-o-razrabotke-i-realizaczii-adaptirovannoj-osnovnoj-programmy-doshkolngo-obrazovaniya-dlya-detej-s-ovz-v-dou.pdf" TargetMode="External"/><Relationship Id="rId44" Type="http://schemas.openxmlformats.org/officeDocument/2006/relationships/hyperlink" Target="https://xn---55-5cdub2enmci4j.xn----btbkxrnd.xn--p1ai/wp-content/uploads/2024/04/obrazovatelnaya-programma-doshkolnogo-obrazovaniya-mbdou-55.pd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.org/ru/documents/decl_conv/conventions/disabled.shtml" TargetMode="External"/><Relationship Id="rId14" Type="http://schemas.openxmlformats.org/officeDocument/2006/relationships/hyperlink" Target="https://xn---55-5cdub2enmci4j.xn----btbkxrnd.xn--p1ai/wp-content/uploads/2022/05/ps_mo_270_07_12_02_2016_r16.pdf" TargetMode="External"/><Relationship Id="rId22" Type="http://schemas.openxmlformats.org/officeDocument/2006/relationships/hyperlink" Target="http://www.krskstate.ru/docs/0/doc/39687/print/yes" TargetMode="External"/><Relationship Id="rId27" Type="http://schemas.openxmlformats.org/officeDocument/2006/relationships/hyperlink" Target="https://xn---55-5cdub2enmci4j.xn----btbkxrnd.xn--p1ai/wp-content/uploads/2023/10/polozhenie-o-gruppah-kompensiruyushhej-napravlennosti-dlya-detej-tnr-i-zpr-dou.pdf" TargetMode="External"/><Relationship Id="rId30" Type="http://schemas.openxmlformats.org/officeDocument/2006/relationships/hyperlink" Target="https://xn---55-5cdub2enmci4j.xn----btbkxrnd.xn--p1ai/wp-content/uploads/2023/12/polozhenie-o-psihologo-pedagogicheskoj-sluzhbe-dou.pdf" TargetMode="External"/><Relationship Id="rId35" Type="http://schemas.openxmlformats.org/officeDocument/2006/relationships/hyperlink" Target="https://xn---55-5cdub2enmci4j.xn----btbkxrnd.xn--p1ai/wp-content/uploads/2022/05/model_inkljuzivnogo_obrazovanija_dou_55.pdf" TargetMode="External"/><Relationship Id="rId43" Type="http://schemas.openxmlformats.org/officeDocument/2006/relationships/hyperlink" Target="https://xn---55-5cdub2enmci4j.xn----btbkxrnd.xn--p1ai/wp-content/uploads/2022/05/model-psixologo-pedagogicheskogosoprovojdeniyadete.pdf" TargetMode="External"/><Relationship Id="rId48" Type="http://schemas.openxmlformats.org/officeDocument/2006/relationships/hyperlink" Target="https://xn---55-5cdub2enmci4j.xn----btbkxrnd.xn--p1ai/wp-content/uploads/2024/04/adaptirovannaya-osnovnaya-obshheobrazovatelnaya-programma-doshkolnogo-obrazovaniya-dlya-obuchayushhihsya-s-zaderzhkoj-psihicheskogo-razvit.pdf" TargetMode="External"/><Relationship Id="rId8" Type="http://schemas.openxmlformats.org/officeDocument/2006/relationships/hyperlink" Target="https://xn---55-5cdub2enmci4j.xn----btbkxrnd.xn--p1ai/wp-content/uploads/2022/05/jomtien.pdf" TargetMode="External"/><Relationship Id="rId51" Type="http://schemas.openxmlformats.org/officeDocument/2006/relationships/hyperlink" Target="https://xn---55-5cdub2enmci4j.xn----btbkxrnd.xn--p1ai/wp-content/uploads/2022/05/teatr_maska-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9014513?section=text" TargetMode="External"/><Relationship Id="rId17" Type="http://schemas.openxmlformats.org/officeDocument/2006/relationships/hyperlink" Target="https://xn---55-5cdub2enmci4j.xn----btbkxrnd.xn--p1ai/wp-content/uploads/2022/05/21.prikaz_moin_rf_ot_20.09.2013_n_1082_ob_utverzhd.pdf" TargetMode="External"/><Relationship Id="rId25" Type="http://schemas.openxmlformats.org/officeDocument/2006/relationships/hyperlink" Target="https://xn---55-5cdub2enmci4j.xn----btbkxrnd.xn--p1ai/wp-content/uploads/2022/05/model-razvitiya-inklyuzivnogo-obrazovaniya-v-gorode-lesosibirske.pdf" TargetMode="External"/><Relationship Id="rId33" Type="http://schemas.openxmlformats.org/officeDocument/2006/relationships/hyperlink" Target="https://xn---55-5cdub2enmci4j.xn----btbkxrnd.xn--p1ai/wp-content/uploads/2023/10/polozhenie-ob-organizaczii-inklyuzivnogo-obucheniya-v-dou.pdf" TargetMode="External"/><Relationship Id="rId38" Type="http://schemas.openxmlformats.org/officeDocument/2006/relationships/hyperlink" Target="https://xn---55-5cdub2enmci4j.xn----btbkxrnd.xn--p1ai/wp-content/uploads/2022/05/programma_razvitija_inkljuzi.pdf" TargetMode="External"/><Relationship Id="rId46" Type="http://schemas.openxmlformats.org/officeDocument/2006/relationships/hyperlink" Target="https://xn---55-5cdub2enmci4j.xn----btbkxrnd.xn--p1ai/wp-content/uploads/2024/04/adaptirovannaya-osnovnaya-obrazovatelnaya-programma-doshkolnogo-obrazovaniya-dlya-obuchayushhihsya-s-tyazhelymi-narusheniyami-rechi-1.pdf" TargetMode="External"/><Relationship Id="rId20" Type="http://schemas.openxmlformats.org/officeDocument/2006/relationships/hyperlink" Target="https://docs.cntd.ru/document/450363439" TargetMode="External"/><Relationship Id="rId41" Type="http://schemas.openxmlformats.org/officeDocument/2006/relationships/hyperlink" Target="https://xn---55-5cdub2enmci4j.xn----btbkxrnd.xn--p1ai/wp-content/uploads/2022/05/polozhenie_o_gruppe_kompensirujushhej-kombinirovan-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n.org/ru/documents/decl_conv/declarations/retarded.shtml" TargetMode="External"/><Relationship Id="rId15" Type="http://schemas.openxmlformats.org/officeDocument/2006/relationships/hyperlink" Target="http://publication.pravo.gov.ru/Document/View/0001202012210122" TargetMode="External"/><Relationship Id="rId23" Type="http://schemas.openxmlformats.org/officeDocument/2006/relationships/hyperlink" Target="http://www.krskstate.ru/docs/0/doc/26421" TargetMode="External"/><Relationship Id="rId28" Type="http://schemas.openxmlformats.org/officeDocument/2006/relationships/hyperlink" Target="https://xn---55-5cdub2enmci4j.xn----btbkxrnd.xn--p1ai/wp-content/uploads/2023/10/polozhenie-o-poryadke-realizaczii-individualnogo-uchebnogo-plana.pdf" TargetMode="External"/><Relationship Id="rId36" Type="http://schemas.openxmlformats.org/officeDocument/2006/relationships/hyperlink" Target="https://xn---55-5cdub2enmci4j.xn----btbkxrnd.xn--p1ai/wp-content/uploads/2022/05/opisanie_modeli_inkljuzivnogo_obrazovanija.pdf" TargetMode="External"/><Relationship Id="rId49" Type="http://schemas.openxmlformats.org/officeDocument/2006/relationships/hyperlink" Target="https://xn---55-5cdub2enmci4j.xn----btbkxrnd.xn--p1ai/wp-content/uploads/2022/05/aoop-noda-2020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1858</Words>
  <Characters>10597</Characters>
  <Application>Microsoft Office Word</Application>
  <DocSecurity>0</DocSecurity>
  <Lines>88</Lines>
  <Paragraphs>24</Paragraphs>
  <ScaleCrop>false</ScaleCrop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FLOAT2023</dc:creator>
  <cp:keywords/>
  <dc:description/>
  <cp:lastModifiedBy>FLOAT2023</cp:lastModifiedBy>
  <cp:revision>3</cp:revision>
  <dcterms:created xsi:type="dcterms:W3CDTF">2024-04-25T03:49:00Z</dcterms:created>
  <dcterms:modified xsi:type="dcterms:W3CDTF">2024-04-25T03:49:00Z</dcterms:modified>
</cp:coreProperties>
</file>